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04407">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803046" w:rsidRPr="002D1A34">
        <w:rPr>
          <w:rFonts w:ascii="Arial" w:hAnsi="Arial" w:cs="Arial"/>
          <w:b/>
          <w:bCs/>
          <w:shadow/>
          <w:sz w:val="28"/>
          <w:szCs w:val="28"/>
        </w:rPr>
        <w:t>Neonatology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965F5" w:rsidP="00272DA8">
      <w:pPr>
        <w:rPr>
          <w:rFonts w:cs="Times New Roman"/>
        </w:rPr>
      </w:pPr>
      <w:r w:rsidRPr="001965F5">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B071D7" w:rsidRDefault="00B071D7"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640" w:type="dxa"/>
        <w:tblInd w:w="648" w:type="dxa"/>
        <w:tblLayout w:type="fixed"/>
        <w:tblLook w:val="04A0"/>
      </w:tblPr>
      <w:tblGrid>
        <w:gridCol w:w="903"/>
        <w:gridCol w:w="4587"/>
        <w:gridCol w:w="1530"/>
        <w:gridCol w:w="1620"/>
      </w:tblGrid>
      <w:tr w:rsidR="001F2FDF" w:rsidRPr="00897B54" w:rsidTr="00B071D7">
        <w:tc>
          <w:tcPr>
            <w:tcW w:w="903" w:type="dxa"/>
            <w:vMerge w:val="restart"/>
          </w:tcPr>
          <w:p w:rsidR="001F2FDF" w:rsidRPr="00897B54" w:rsidRDefault="001F2FDF" w:rsidP="001F2FDF">
            <w:pPr>
              <w:rPr>
                <w:b/>
                <w:bCs/>
                <w:color w:val="FF0000"/>
              </w:rPr>
            </w:pPr>
            <w:proofErr w:type="spellStart"/>
            <w:r w:rsidRPr="00897B54">
              <w:rPr>
                <w:b/>
                <w:bCs/>
                <w:color w:val="FF0000"/>
              </w:rPr>
              <w:t>S.no</w:t>
            </w:r>
            <w:proofErr w:type="spellEnd"/>
            <w:r w:rsidRPr="00897B54">
              <w:rPr>
                <w:b/>
                <w:bCs/>
                <w:color w:val="FF0000"/>
              </w:rPr>
              <w:t xml:space="preserve">. </w:t>
            </w:r>
          </w:p>
        </w:tc>
        <w:tc>
          <w:tcPr>
            <w:tcW w:w="4587" w:type="dxa"/>
            <w:vMerge w:val="restart"/>
          </w:tcPr>
          <w:p w:rsidR="001F2FDF" w:rsidRPr="00897B54" w:rsidRDefault="001F2FDF" w:rsidP="00862B18">
            <w:pPr>
              <w:rPr>
                <w:b/>
                <w:bCs/>
                <w:color w:val="FF0000"/>
              </w:rPr>
            </w:pPr>
            <w:r w:rsidRPr="00897B54">
              <w:rPr>
                <w:b/>
                <w:bCs/>
                <w:color w:val="FF0000"/>
              </w:rPr>
              <w:t>Parameter</w:t>
            </w:r>
          </w:p>
        </w:tc>
        <w:tc>
          <w:tcPr>
            <w:tcW w:w="3150" w:type="dxa"/>
            <w:gridSpan w:val="2"/>
          </w:tcPr>
          <w:p w:rsidR="001F2FDF" w:rsidRPr="00897B54" w:rsidRDefault="001F2FDF" w:rsidP="00862B18">
            <w:pPr>
              <w:jc w:val="center"/>
              <w:rPr>
                <w:b/>
                <w:bCs/>
                <w:color w:val="FF0000"/>
              </w:rPr>
            </w:pPr>
            <w:r w:rsidRPr="00897B54">
              <w:rPr>
                <w:b/>
                <w:bCs/>
                <w:color w:val="FF0000"/>
              </w:rPr>
              <w:t xml:space="preserve">Department of </w:t>
            </w:r>
            <w:r w:rsidR="002D1A34" w:rsidRPr="00897B54">
              <w:rPr>
                <w:b/>
                <w:bCs/>
                <w:color w:val="FF0000"/>
              </w:rPr>
              <w:t>Neon</w:t>
            </w:r>
            <w:r w:rsidR="00936619" w:rsidRPr="00897B54">
              <w:rPr>
                <w:b/>
                <w:bCs/>
                <w:color w:val="FF0000"/>
              </w:rPr>
              <w:t>atology</w:t>
            </w:r>
          </w:p>
          <w:p w:rsidR="001F2FDF" w:rsidRPr="00897B54" w:rsidRDefault="00B071D7" w:rsidP="00B071D7">
            <w:pPr>
              <w:tabs>
                <w:tab w:val="left" w:pos="2894"/>
              </w:tabs>
              <w:rPr>
                <w:b/>
                <w:bCs/>
                <w:color w:val="FF0000"/>
              </w:rPr>
            </w:pPr>
            <w:r>
              <w:rPr>
                <w:b/>
                <w:bCs/>
                <w:color w:val="FF0000"/>
              </w:rPr>
              <w:tab/>
            </w:r>
          </w:p>
        </w:tc>
      </w:tr>
      <w:tr w:rsidR="001F2FDF" w:rsidRPr="007926B4" w:rsidTr="00B071D7">
        <w:tc>
          <w:tcPr>
            <w:tcW w:w="903" w:type="dxa"/>
            <w:vMerge/>
          </w:tcPr>
          <w:p w:rsidR="001F2FDF" w:rsidRPr="007926B4" w:rsidRDefault="001F2FDF" w:rsidP="00862B18">
            <w:pPr>
              <w:rPr>
                <w:b/>
                <w:bCs/>
              </w:rPr>
            </w:pPr>
          </w:p>
        </w:tc>
        <w:tc>
          <w:tcPr>
            <w:tcW w:w="4587" w:type="dxa"/>
            <w:vMerge/>
          </w:tcPr>
          <w:p w:rsidR="001F2FDF" w:rsidRPr="007926B4" w:rsidRDefault="001F2FDF" w:rsidP="00862B18">
            <w:pPr>
              <w:rPr>
                <w:b/>
                <w:bCs/>
              </w:rPr>
            </w:pPr>
          </w:p>
        </w:tc>
        <w:tc>
          <w:tcPr>
            <w:tcW w:w="1530" w:type="dxa"/>
          </w:tcPr>
          <w:p w:rsidR="001F2FDF" w:rsidRPr="00AD21CD" w:rsidRDefault="001F2FDF" w:rsidP="00862B18">
            <w:pPr>
              <w:jc w:val="center"/>
            </w:pPr>
            <w:r w:rsidRPr="00AD21CD">
              <w:rPr>
                <w:sz w:val="22"/>
                <w:szCs w:val="22"/>
              </w:rPr>
              <w:t>On the Day of Assessment</w:t>
            </w:r>
          </w:p>
        </w:tc>
        <w:tc>
          <w:tcPr>
            <w:tcW w:w="1620"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071D7">
        <w:tc>
          <w:tcPr>
            <w:tcW w:w="903" w:type="dxa"/>
          </w:tcPr>
          <w:p w:rsidR="001F2FDF" w:rsidRPr="007926B4" w:rsidRDefault="001F2FDF" w:rsidP="00862B18">
            <w:pPr>
              <w:spacing w:line="360" w:lineRule="auto"/>
            </w:pPr>
            <w:r>
              <w:t>1</w:t>
            </w:r>
          </w:p>
        </w:tc>
        <w:tc>
          <w:tcPr>
            <w:tcW w:w="4587"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2</w:t>
            </w:r>
          </w:p>
        </w:tc>
        <w:tc>
          <w:tcPr>
            <w:tcW w:w="4587" w:type="dxa"/>
          </w:tcPr>
          <w:p w:rsidR="001F2FDF" w:rsidRPr="007926B4" w:rsidRDefault="001F2FDF" w:rsidP="00862B18">
            <w:pPr>
              <w:spacing w:line="360" w:lineRule="auto"/>
            </w:pPr>
            <w:r w:rsidRPr="007926B4">
              <w:t>New admissions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3</w:t>
            </w:r>
          </w:p>
        </w:tc>
        <w:tc>
          <w:tcPr>
            <w:tcW w:w="4587" w:type="dxa"/>
          </w:tcPr>
          <w:p w:rsidR="001F2FDF" w:rsidRPr="007926B4" w:rsidRDefault="001F2FDF" w:rsidP="00862B18">
            <w:pPr>
              <w:spacing w:line="360" w:lineRule="auto"/>
            </w:pPr>
            <w:r w:rsidRPr="007926B4">
              <w:t xml:space="preserve">Total Beds occupied at </w:t>
            </w:r>
            <w:r w:rsidRPr="007926B4">
              <w:rPr>
                <w:b/>
                <w:bCs/>
              </w:rPr>
              <w:t>10 a.m.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4</w:t>
            </w:r>
          </w:p>
        </w:tc>
        <w:tc>
          <w:tcPr>
            <w:tcW w:w="4587" w:type="dxa"/>
          </w:tcPr>
          <w:p w:rsidR="001F2FDF" w:rsidRPr="007926B4" w:rsidRDefault="001F2FDF" w:rsidP="00862B18">
            <w:pPr>
              <w:spacing w:line="360" w:lineRule="auto"/>
            </w:pPr>
            <w:r w:rsidRPr="007926B4">
              <w:t>Total Required Beds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5</w:t>
            </w:r>
          </w:p>
        </w:tc>
        <w:tc>
          <w:tcPr>
            <w:tcW w:w="4587" w:type="dxa"/>
          </w:tcPr>
          <w:p w:rsidR="001F2FDF" w:rsidRPr="007926B4" w:rsidRDefault="001F2FDF" w:rsidP="00862B18">
            <w:pPr>
              <w:spacing w:line="360" w:lineRule="auto"/>
            </w:pPr>
            <w:r w:rsidRPr="007926B4">
              <w:t xml:space="preserve">Bed Occupancy at </w:t>
            </w:r>
            <w:r w:rsidRPr="007926B4">
              <w:rPr>
                <w:b/>
                <w:bCs/>
              </w:rPr>
              <w:t>10 a.m.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6</w:t>
            </w:r>
          </w:p>
        </w:tc>
        <w:tc>
          <w:tcPr>
            <w:tcW w:w="4587" w:type="dxa"/>
          </w:tcPr>
          <w:p w:rsidR="001F2FDF" w:rsidRPr="007926B4" w:rsidRDefault="00897B54" w:rsidP="00862B18">
            <w:pPr>
              <w:spacing w:line="360" w:lineRule="auto"/>
            </w:pPr>
            <w:r>
              <w:t>Total number of  X-Rays</w:t>
            </w:r>
            <w:r w:rsidR="001F2FDF">
              <w:t xml:space="preserve">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7</w:t>
            </w:r>
          </w:p>
        </w:tc>
        <w:tc>
          <w:tcPr>
            <w:tcW w:w="4587" w:type="dxa"/>
          </w:tcPr>
          <w:p w:rsidR="001F2FDF" w:rsidRPr="007926B4" w:rsidRDefault="001F2FDF" w:rsidP="00862B18">
            <w:pPr>
              <w:spacing w:line="360" w:lineRule="auto"/>
            </w:pPr>
            <w:r>
              <w:t xml:space="preserve">Total number of </w:t>
            </w:r>
            <w:r w:rsidR="00897B54">
              <w:t xml:space="preserve"> USG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8</w:t>
            </w:r>
          </w:p>
        </w:tc>
        <w:tc>
          <w:tcPr>
            <w:tcW w:w="4587" w:type="dxa"/>
          </w:tcPr>
          <w:p w:rsidR="001F2FDF" w:rsidRPr="007926B4" w:rsidRDefault="00897B54" w:rsidP="00986DB9">
            <w:pPr>
              <w:spacing w:line="360" w:lineRule="auto"/>
            </w:pPr>
            <w:r>
              <w:t>Total number of ABG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9</w:t>
            </w:r>
          </w:p>
        </w:tc>
        <w:tc>
          <w:tcPr>
            <w:tcW w:w="4587" w:type="dxa"/>
          </w:tcPr>
          <w:p w:rsidR="001F2FDF" w:rsidRPr="007926B4" w:rsidRDefault="00897B54" w:rsidP="00AC2381">
            <w:pPr>
              <w:pStyle w:val="NoSpacing"/>
            </w:pPr>
            <w:r>
              <w:t xml:space="preserve">Total number of patients on photo therapy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10</w:t>
            </w:r>
          </w:p>
        </w:tc>
        <w:tc>
          <w:tcPr>
            <w:tcW w:w="4587" w:type="dxa"/>
          </w:tcPr>
          <w:p w:rsidR="001F2FDF" w:rsidRPr="007926B4" w:rsidRDefault="00897B54" w:rsidP="008A4827">
            <w:pPr>
              <w:spacing w:line="360" w:lineRule="auto"/>
            </w:pPr>
            <w:r>
              <w:t>Total CT/MRI</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11.</w:t>
            </w:r>
          </w:p>
        </w:tc>
        <w:tc>
          <w:tcPr>
            <w:tcW w:w="4587" w:type="dxa"/>
          </w:tcPr>
          <w:p w:rsidR="001F2FDF" w:rsidRPr="007926B4" w:rsidRDefault="00DD0946" w:rsidP="008F49A7">
            <w:pPr>
              <w:spacing w:line="360" w:lineRule="auto"/>
            </w:pPr>
            <w:r>
              <w:t>Total number of  neonates on ventilators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12</w:t>
            </w:r>
          </w:p>
        </w:tc>
        <w:tc>
          <w:tcPr>
            <w:tcW w:w="4587" w:type="dxa"/>
          </w:tcPr>
          <w:p w:rsidR="001F2FDF" w:rsidRPr="007926B4" w:rsidRDefault="00897B54" w:rsidP="00862B18">
            <w:pPr>
              <w:spacing w:line="360" w:lineRule="auto"/>
            </w:pPr>
            <w:r>
              <w:t>Bio Chemical investigations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B071D7" w:rsidRDefault="00B071D7" w:rsidP="00691B26">
      <w:pPr>
        <w:ind w:left="810" w:hanging="405"/>
        <w:rPr>
          <w:rFonts w:cs="Times New Roman"/>
          <w:b/>
          <w:bCs/>
        </w:rPr>
      </w:pP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B071D7" w:rsidRDefault="00B071D7"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306EB" w:rsidRPr="00F306EB">
              <w:rPr>
                <w:rFonts w:cs="Times New Roman"/>
                <w:b/>
              </w:rPr>
              <w:t>Neonatology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F306EB" w:rsidRPr="00F306EB">
        <w:rPr>
          <w:b/>
        </w:rPr>
        <w:t>Neonatology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proofErr w:type="spellStart"/>
            <w:r w:rsidRPr="00B071D7">
              <w:rPr>
                <w:rFonts w:cs="Times New Roman"/>
                <w:b/>
              </w:rPr>
              <w:t>S.No</w:t>
            </w:r>
            <w:proofErr w:type="spellEnd"/>
            <w:r w:rsidRPr="00B071D7">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897B54">
              <w:rPr>
                <w:rFonts w:cs="Times New Roman"/>
              </w:rPr>
              <w:t>ABG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21297" w:rsidP="00AC2381">
            <w:pPr>
              <w:spacing w:line="360" w:lineRule="auto"/>
              <w:rPr>
                <w:rFonts w:cs="Times New Roman"/>
              </w:rPr>
            </w:pPr>
            <w:r>
              <w:rPr>
                <w:rFonts w:cs="Times New Roman"/>
              </w:rPr>
              <w:t xml:space="preserve">Total number of patient on warmers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221297">
              <w:rPr>
                <w:rFonts w:cs="Times New Roman"/>
              </w:rPr>
              <w:t xml:space="preserve">patients on ventilators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B071D7">
            <w:pPr>
              <w:spacing w:line="360" w:lineRule="auto"/>
              <w:rPr>
                <w:rFonts w:cs="Times New Roman"/>
              </w:rPr>
            </w:pPr>
            <w:r>
              <w:rPr>
                <w:rFonts w:cs="Times New Roman"/>
              </w:rPr>
              <w:t xml:space="preserve">Total number of </w:t>
            </w:r>
            <w:r w:rsidR="00B071D7">
              <w:rPr>
                <w:rFonts w:cs="Times New Roman"/>
              </w:rPr>
              <w:t>Neonates</w:t>
            </w:r>
            <w:r w:rsidR="00221297">
              <w:rPr>
                <w:rFonts w:cs="Times New Roman"/>
              </w:rPr>
              <w:t xml:space="preserve"> on phototherapy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B071D7" w:rsidTr="00AC2381">
        <w:tc>
          <w:tcPr>
            <w:tcW w:w="473" w:type="pct"/>
            <w:tcBorders>
              <w:top w:val="single" w:sz="4" w:space="0" w:color="auto"/>
              <w:left w:val="single" w:sz="4" w:space="0" w:color="auto"/>
              <w:bottom w:val="single" w:sz="4" w:space="0" w:color="auto"/>
              <w:right w:val="single" w:sz="4" w:space="0" w:color="auto"/>
            </w:tcBorders>
            <w:hideMark/>
          </w:tcPr>
          <w:p w:rsidR="00B071D7" w:rsidRDefault="00B071D7"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B071D7" w:rsidRDefault="00B071D7" w:rsidP="00535459">
            <w:pPr>
              <w:spacing w:line="360" w:lineRule="auto"/>
              <w:rPr>
                <w:rFonts w:cs="Times New Roman"/>
              </w:rPr>
            </w:pPr>
            <w:r>
              <w:rPr>
                <w:rFonts w:cs="Times New Roman"/>
              </w:rPr>
              <w:t xml:space="preserve">Total </w:t>
            </w:r>
            <w:r w:rsidR="00535459">
              <w:rPr>
                <w:rFonts w:cs="Times New Roman"/>
              </w:rPr>
              <w:t xml:space="preserve">exchange </w:t>
            </w:r>
            <w:r>
              <w:rPr>
                <w:rFonts w:cs="Times New Roman"/>
              </w:rPr>
              <w:t>transfusion</w:t>
            </w:r>
          </w:p>
        </w:tc>
        <w:tc>
          <w:tcPr>
            <w:tcW w:w="720"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3A447C">
            <w:pPr>
              <w:spacing w:line="360" w:lineRule="auto"/>
              <w:rPr>
                <w:rFonts w:cs="Times New Roman"/>
              </w:rPr>
            </w:pPr>
            <w:r>
              <w:rPr>
                <w:rFonts w:cs="Times New Roman"/>
              </w:rPr>
              <w:t xml:space="preserve">Total </w:t>
            </w:r>
            <w:proofErr w:type="spellStart"/>
            <w:r>
              <w:rPr>
                <w:rFonts w:cs="Times New Roman"/>
              </w:rPr>
              <w:t>Neuro</w:t>
            </w:r>
            <w:proofErr w:type="spellEnd"/>
            <w:r>
              <w:rPr>
                <w:rFonts w:cs="Times New Roman"/>
              </w:rPr>
              <w:t>-</w:t>
            </w:r>
            <w:r w:rsidR="003A447C">
              <w:rPr>
                <w:rFonts w:cs="Times New Roman"/>
              </w:rPr>
              <w:t>R</w:t>
            </w:r>
            <w:r>
              <w:rPr>
                <w:rFonts w:cs="Times New Roman"/>
              </w:rPr>
              <w:t>adiology (CT/MRI)</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Total Carotid Doppler</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roofErr w:type="spellStart"/>
            <w:r>
              <w:rPr>
                <w:rFonts w:cs="Times New Roman"/>
              </w:rPr>
              <w:t>Neuro</w:t>
            </w:r>
            <w:proofErr w:type="spellEnd"/>
            <w:r>
              <w:rPr>
                <w:rFonts w:cs="Times New Roman"/>
              </w:rPr>
              <w:t>-pathological investigation (Muscle / Nerve Brain)</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Biochemical investigations</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lastRenderedPageBreak/>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1D37CE">
              <w:rPr>
                <w:rFonts w:cs="Times New Roman"/>
              </w:rPr>
              <w:t xml:space="preserve"> Ne</w:t>
            </w:r>
            <w:r w:rsidR="00C44E79">
              <w:rPr>
                <w:rFonts w:cs="Times New Roman"/>
              </w:rPr>
              <w:t xml:space="preserve">onatology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306EB" w:rsidRPr="00F306EB">
              <w:rPr>
                <w:rFonts w:cs="Times New Roman"/>
              </w:rPr>
              <w:t>Neonatology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bookmarkStart w:id="0" w:name="_GoBack"/>
      <w:bookmarkEnd w:id="0"/>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AE52BF">
        <w:rPr>
          <w:rFonts w:cs="Times New Roman"/>
        </w:rPr>
        <w:t>superspecialty</w:t>
      </w:r>
      <w:proofErr w:type="spellEnd"/>
      <w:r w:rsidRPr="00AE52BF">
        <w:rPr>
          <w:rFonts w:cs="Times New Roman"/>
        </w:rPr>
        <w:t xml:space="preserve"> </w:t>
      </w:r>
      <w:proofErr w:type="spellStart"/>
      <w:r w:rsidR="00221297" w:rsidRPr="00AE52BF">
        <w:rPr>
          <w:rFonts w:cs="Times New Roman"/>
        </w:rPr>
        <w:t>Peadiatric</w:t>
      </w:r>
      <w:proofErr w:type="spellEnd"/>
      <w:r w:rsidR="00221297" w:rsidRPr="00AE52BF">
        <w:rPr>
          <w:rFonts w:cs="Times New Roman"/>
        </w:rPr>
        <w:t xml:space="preserve"> Neurology </w:t>
      </w:r>
      <w:r w:rsidR="00AE52BF" w:rsidRPr="00AE52BF">
        <w:rPr>
          <w:rFonts w:cs="Times New Roman"/>
        </w:rPr>
        <w:t>/</w:t>
      </w:r>
      <w:proofErr w:type="spellStart"/>
      <w:r w:rsidR="00221297" w:rsidRPr="00AE52BF">
        <w:rPr>
          <w:rFonts w:cs="Times New Roman"/>
        </w:rPr>
        <w:t>Peadiatric</w:t>
      </w:r>
      <w:proofErr w:type="spellEnd"/>
      <w:r w:rsidR="00221297" w:rsidRPr="00AE52BF">
        <w:rPr>
          <w:rFonts w:cs="Times New Roman"/>
        </w:rPr>
        <w:t xml:space="preserve"> </w:t>
      </w:r>
      <w:proofErr w:type="spellStart"/>
      <w:r w:rsidR="00221297" w:rsidRPr="00AE52BF">
        <w:rPr>
          <w:rFonts w:cs="Times New Roman"/>
        </w:rPr>
        <w:t>endocrinology</w:t>
      </w:r>
      <w:r w:rsidRPr="00B75B57">
        <w:rPr>
          <w:rFonts w:cs="Times New Roman"/>
        </w:rPr>
        <w:t>department</w:t>
      </w:r>
      <w:proofErr w:type="spellEnd"/>
      <w:r w:rsidRPr="00B75B57">
        <w:rPr>
          <w:rFonts w:cs="Times New Roman"/>
        </w:rPr>
        <w:t xml:space="preserve">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F306EB" w:rsidRPr="00F306EB">
        <w:rPr>
          <w:bCs/>
          <w:i/>
          <w:iCs/>
          <w:sz w:val="22"/>
        </w:rPr>
        <w:t>Neonatology</w:t>
      </w:r>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DC418F">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DC418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DC418F" w:rsidRDefault="00DC418F" w:rsidP="00DC418F">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DC418F"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6A" w:rsidRDefault="007E3B6A" w:rsidP="00875560">
      <w:r>
        <w:separator/>
      </w:r>
    </w:p>
  </w:endnote>
  <w:endnote w:type="continuationSeparator" w:id="1">
    <w:p w:rsidR="007E3B6A" w:rsidRDefault="007E3B6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Pr="00F062E1" w:rsidRDefault="00B071D7"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B071D7" w:rsidRDefault="00B07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6A" w:rsidRDefault="007E3B6A" w:rsidP="00875560">
      <w:r>
        <w:separator/>
      </w:r>
    </w:p>
  </w:footnote>
  <w:footnote w:type="continuationSeparator" w:id="1">
    <w:p w:rsidR="007E3B6A" w:rsidRDefault="007E3B6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Default="001965F5" w:rsidP="001B3054">
    <w:pPr>
      <w:pStyle w:val="Header"/>
      <w:framePr w:wrap="around" w:vAnchor="text" w:hAnchor="page" w:x="10332" w:y="-49"/>
      <w:rPr>
        <w:rStyle w:val="PageNumber"/>
      </w:rPr>
    </w:pPr>
    <w:r>
      <w:rPr>
        <w:rStyle w:val="PageNumber"/>
      </w:rPr>
      <w:fldChar w:fldCharType="begin"/>
    </w:r>
    <w:r w:rsidR="00B071D7">
      <w:rPr>
        <w:rStyle w:val="PageNumber"/>
      </w:rPr>
      <w:instrText xml:space="preserve">PAGE  </w:instrText>
    </w:r>
    <w:r>
      <w:rPr>
        <w:rStyle w:val="PageNumber"/>
      </w:rPr>
      <w:fldChar w:fldCharType="separate"/>
    </w:r>
    <w:r w:rsidR="00F42674">
      <w:rPr>
        <w:rStyle w:val="PageNumber"/>
        <w:noProof/>
      </w:rPr>
      <w:t>6</w:t>
    </w:r>
    <w:r>
      <w:rPr>
        <w:rStyle w:val="PageNumber"/>
      </w:rPr>
      <w:fldChar w:fldCharType="end"/>
    </w:r>
  </w:p>
  <w:p w:rsidR="00B071D7" w:rsidRDefault="00B071D7" w:rsidP="000F299A">
    <w:pPr>
      <w:pStyle w:val="Header"/>
    </w:pPr>
    <w:r>
      <w:rPr>
        <w:rFonts w:ascii="Book Antiqua" w:hAnsi="Book Antiqua" w:cs="Arial"/>
        <w:shadow/>
        <w:sz w:val="20"/>
        <w:szCs w:val="20"/>
      </w:rPr>
      <w:t>Neonat</w:t>
    </w:r>
    <w:r w:rsidRPr="004851AE">
      <w:rPr>
        <w:rFonts w:ascii="Book Antiqua" w:hAnsi="Book Antiqua" w:cs="Arial"/>
        <w:shadow/>
        <w:sz w:val="20"/>
        <w:szCs w:val="20"/>
      </w:rPr>
      <w: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429E9"/>
    <w:rsid w:val="000539F6"/>
    <w:rsid w:val="00055FE7"/>
    <w:rsid w:val="00057385"/>
    <w:rsid w:val="00063191"/>
    <w:rsid w:val="0006558E"/>
    <w:rsid w:val="00067CE3"/>
    <w:rsid w:val="00070E47"/>
    <w:rsid w:val="00086FB0"/>
    <w:rsid w:val="000925E7"/>
    <w:rsid w:val="000A2C5E"/>
    <w:rsid w:val="000A4465"/>
    <w:rsid w:val="000A5F15"/>
    <w:rsid w:val="000C6E3A"/>
    <w:rsid w:val="000D6593"/>
    <w:rsid w:val="000E1AF7"/>
    <w:rsid w:val="000F299A"/>
    <w:rsid w:val="000F55EB"/>
    <w:rsid w:val="00133979"/>
    <w:rsid w:val="00136E29"/>
    <w:rsid w:val="00137582"/>
    <w:rsid w:val="0014643C"/>
    <w:rsid w:val="00147B77"/>
    <w:rsid w:val="00153BA7"/>
    <w:rsid w:val="0015632F"/>
    <w:rsid w:val="00156621"/>
    <w:rsid w:val="00163295"/>
    <w:rsid w:val="001674DD"/>
    <w:rsid w:val="00170C23"/>
    <w:rsid w:val="00175DAB"/>
    <w:rsid w:val="00186D89"/>
    <w:rsid w:val="0019008C"/>
    <w:rsid w:val="0019038C"/>
    <w:rsid w:val="00194C20"/>
    <w:rsid w:val="00196545"/>
    <w:rsid w:val="001965F5"/>
    <w:rsid w:val="001B140C"/>
    <w:rsid w:val="001B3054"/>
    <w:rsid w:val="001D37CE"/>
    <w:rsid w:val="001E0682"/>
    <w:rsid w:val="001E5312"/>
    <w:rsid w:val="001F2FDF"/>
    <w:rsid w:val="00200740"/>
    <w:rsid w:val="00201ACB"/>
    <w:rsid w:val="00220006"/>
    <w:rsid w:val="00221297"/>
    <w:rsid w:val="00222DEB"/>
    <w:rsid w:val="00232086"/>
    <w:rsid w:val="00234A18"/>
    <w:rsid w:val="00242F69"/>
    <w:rsid w:val="00245A63"/>
    <w:rsid w:val="00253015"/>
    <w:rsid w:val="00256713"/>
    <w:rsid w:val="002639FA"/>
    <w:rsid w:val="002713FA"/>
    <w:rsid w:val="00272DA8"/>
    <w:rsid w:val="00275D7B"/>
    <w:rsid w:val="00276B21"/>
    <w:rsid w:val="00280705"/>
    <w:rsid w:val="00282792"/>
    <w:rsid w:val="00286975"/>
    <w:rsid w:val="002962F0"/>
    <w:rsid w:val="00296DFE"/>
    <w:rsid w:val="002A3A30"/>
    <w:rsid w:val="002C2287"/>
    <w:rsid w:val="002D1A34"/>
    <w:rsid w:val="002E574F"/>
    <w:rsid w:val="002E608E"/>
    <w:rsid w:val="002E6D89"/>
    <w:rsid w:val="003046FA"/>
    <w:rsid w:val="003253E8"/>
    <w:rsid w:val="00332866"/>
    <w:rsid w:val="00334465"/>
    <w:rsid w:val="00371FE6"/>
    <w:rsid w:val="00382A6A"/>
    <w:rsid w:val="00383262"/>
    <w:rsid w:val="00385451"/>
    <w:rsid w:val="00385A80"/>
    <w:rsid w:val="003863CC"/>
    <w:rsid w:val="00393886"/>
    <w:rsid w:val="00395488"/>
    <w:rsid w:val="003A447C"/>
    <w:rsid w:val="003B1EDB"/>
    <w:rsid w:val="003B707E"/>
    <w:rsid w:val="003C3FAB"/>
    <w:rsid w:val="003C614F"/>
    <w:rsid w:val="003D0518"/>
    <w:rsid w:val="003F45DA"/>
    <w:rsid w:val="003F5E4B"/>
    <w:rsid w:val="003F64A8"/>
    <w:rsid w:val="003F6E03"/>
    <w:rsid w:val="00402989"/>
    <w:rsid w:val="00404407"/>
    <w:rsid w:val="00411557"/>
    <w:rsid w:val="00413BA9"/>
    <w:rsid w:val="00415224"/>
    <w:rsid w:val="00420A37"/>
    <w:rsid w:val="00434F2C"/>
    <w:rsid w:val="00435DD9"/>
    <w:rsid w:val="0044220E"/>
    <w:rsid w:val="004444E0"/>
    <w:rsid w:val="0045482D"/>
    <w:rsid w:val="00480F2A"/>
    <w:rsid w:val="00480F5F"/>
    <w:rsid w:val="004851AE"/>
    <w:rsid w:val="00491AC7"/>
    <w:rsid w:val="00492EFF"/>
    <w:rsid w:val="0049694C"/>
    <w:rsid w:val="004C4ADE"/>
    <w:rsid w:val="004D4F8D"/>
    <w:rsid w:val="004D5EA5"/>
    <w:rsid w:val="00502250"/>
    <w:rsid w:val="00502F76"/>
    <w:rsid w:val="00516353"/>
    <w:rsid w:val="005177A9"/>
    <w:rsid w:val="00517EF6"/>
    <w:rsid w:val="00535459"/>
    <w:rsid w:val="005433EC"/>
    <w:rsid w:val="0054453B"/>
    <w:rsid w:val="00547FAA"/>
    <w:rsid w:val="00572BC9"/>
    <w:rsid w:val="00574171"/>
    <w:rsid w:val="00594F99"/>
    <w:rsid w:val="00595DC0"/>
    <w:rsid w:val="005A35E1"/>
    <w:rsid w:val="005B3EAD"/>
    <w:rsid w:val="005B5D28"/>
    <w:rsid w:val="005C385C"/>
    <w:rsid w:val="005F1D56"/>
    <w:rsid w:val="005F2C3E"/>
    <w:rsid w:val="005F5497"/>
    <w:rsid w:val="0060545C"/>
    <w:rsid w:val="00611A92"/>
    <w:rsid w:val="00624552"/>
    <w:rsid w:val="00634F70"/>
    <w:rsid w:val="006365FE"/>
    <w:rsid w:val="006462FF"/>
    <w:rsid w:val="006542CE"/>
    <w:rsid w:val="0066643B"/>
    <w:rsid w:val="00670C42"/>
    <w:rsid w:val="00682AAF"/>
    <w:rsid w:val="00691B26"/>
    <w:rsid w:val="006A52D8"/>
    <w:rsid w:val="006B583D"/>
    <w:rsid w:val="006B6251"/>
    <w:rsid w:val="006B792B"/>
    <w:rsid w:val="006F5D4F"/>
    <w:rsid w:val="007019DA"/>
    <w:rsid w:val="007030EF"/>
    <w:rsid w:val="007225C6"/>
    <w:rsid w:val="00741496"/>
    <w:rsid w:val="007502E4"/>
    <w:rsid w:val="00765414"/>
    <w:rsid w:val="00767A20"/>
    <w:rsid w:val="00776F21"/>
    <w:rsid w:val="007A0F53"/>
    <w:rsid w:val="007B06CF"/>
    <w:rsid w:val="007C6015"/>
    <w:rsid w:val="007D2FED"/>
    <w:rsid w:val="007D3B9B"/>
    <w:rsid w:val="007E3B6A"/>
    <w:rsid w:val="007E70E0"/>
    <w:rsid w:val="00803046"/>
    <w:rsid w:val="0081386D"/>
    <w:rsid w:val="00814200"/>
    <w:rsid w:val="0081720A"/>
    <w:rsid w:val="00836996"/>
    <w:rsid w:val="008403E9"/>
    <w:rsid w:val="00842F3F"/>
    <w:rsid w:val="00843E20"/>
    <w:rsid w:val="00855BC1"/>
    <w:rsid w:val="00862B18"/>
    <w:rsid w:val="00867AF4"/>
    <w:rsid w:val="008750F2"/>
    <w:rsid w:val="00875560"/>
    <w:rsid w:val="00886474"/>
    <w:rsid w:val="00897B54"/>
    <w:rsid w:val="008A0634"/>
    <w:rsid w:val="008A4827"/>
    <w:rsid w:val="008B5B99"/>
    <w:rsid w:val="008B608C"/>
    <w:rsid w:val="008B67AF"/>
    <w:rsid w:val="008C2F9D"/>
    <w:rsid w:val="008C7D2A"/>
    <w:rsid w:val="008D5C5D"/>
    <w:rsid w:val="008E0077"/>
    <w:rsid w:val="008F31FC"/>
    <w:rsid w:val="008F49A7"/>
    <w:rsid w:val="00906A2A"/>
    <w:rsid w:val="00931510"/>
    <w:rsid w:val="00936619"/>
    <w:rsid w:val="00942767"/>
    <w:rsid w:val="0096189B"/>
    <w:rsid w:val="00965A45"/>
    <w:rsid w:val="00967180"/>
    <w:rsid w:val="00971851"/>
    <w:rsid w:val="00980390"/>
    <w:rsid w:val="009812E9"/>
    <w:rsid w:val="00983155"/>
    <w:rsid w:val="00986DB9"/>
    <w:rsid w:val="009A7E82"/>
    <w:rsid w:val="009B0590"/>
    <w:rsid w:val="009C6980"/>
    <w:rsid w:val="009D119E"/>
    <w:rsid w:val="009E2F2A"/>
    <w:rsid w:val="00A05116"/>
    <w:rsid w:val="00A252ED"/>
    <w:rsid w:val="00A62172"/>
    <w:rsid w:val="00A668DF"/>
    <w:rsid w:val="00A70954"/>
    <w:rsid w:val="00A77DA1"/>
    <w:rsid w:val="00A9378E"/>
    <w:rsid w:val="00AA4934"/>
    <w:rsid w:val="00AA5A69"/>
    <w:rsid w:val="00AA61B5"/>
    <w:rsid w:val="00AA6EFB"/>
    <w:rsid w:val="00AB7873"/>
    <w:rsid w:val="00AC2381"/>
    <w:rsid w:val="00AD1D24"/>
    <w:rsid w:val="00AD21CD"/>
    <w:rsid w:val="00AD42E5"/>
    <w:rsid w:val="00AD51A3"/>
    <w:rsid w:val="00AE1CBB"/>
    <w:rsid w:val="00AE52BF"/>
    <w:rsid w:val="00AE73CA"/>
    <w:rsid w:val="00AF2EF4"/>
    <w:rsid w:val="00AF34E4"/>
    <w:rsid w:val="00AF4C6D"/>
    <w:rsid w:val="00B071D7"/>
    <w:rsid w:val="00B07914"/>
    <w:rsid w:val="00B1002E"/>
    <w:rsid w:val="00B10B70"/>
    <w:rsid w:val="00B13EEE"/>
    <w:rsid w:val="00B157F6"/>
    <w:rsid w:val="00B37DFA"/>
    <w:rsid w:val="00B54EB1"/>
    <w:rsid w:val="00B615B8"/>
    <w:rsid w:val="00B61FDA"/>
    <w:rsid w:val="00B67C0E"/>
    <w:rsid w:val="00B75B57"/>
    <w:rsid w:val="00B91BCD"/>
    <w:rsid w:val="00BA5D2A"/>
    <w:rsid w:val="00BB1366"/>
    <w:rsid w:val="00BB58B3"/>
    <w:rsid w:val="00BC1EAD"/>
    <w:rsid w:val="00BD2EE7"/>
    <w:rsid w:val="00BD798A"/>
    <w:rsid w:val="00BF0C16"/>
    <w:rsid w:val="00BF7705"/>
    <w:rsid w:val="00C13DF6"/>
    <w:rsid w:val="00C1530E"/>
    <w:rsid w:val="00C203B9"/>
    <w:rsid w:val="00C23F57"/>
    <w:rsid w:val="00C25FFC"/>
    <w:rsid w:val="00C2644A"/>
    <w:rsid w:val="00C31833"/>
    <w:rsid w:val="00C44E79"/>
    <w:rsid w:val="00C73AB8"/>
    <w:rsid w:val="00C76923"/>
    <w:rsid w:val="00C76FE4"/>
    <w:rsid w:val="00C8043C"/>
    <w:rsid w:val="00C86568"/>
    <w:rsid w:val="00C87D33"/>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4D60"/>
    <w:rsid w:val="00D5669A"/>
    <w:rsid w:val="00D91A43"/>
    <w:rsid w:val="00DA412D"/>
    <w:rsid w:val="00DC2DB6"/>
    <w:rsid w:val="00DC3586"/>
    <w:rsid w:val="00DC418F"/>
    <w:rsid w:val="00DC4714"/>
    <w:rsid w:val="00DD0946"/>
    <w:rsid w:val="00DD4582"/>
    <w:rsid w:val="00E07E1B"/>
    <w:rsid w:val="00E2781C"/>
    <w:rsid w:val="00E5184C"/>
    <w:rsid w:val="00E54C33"/>
    <w:rsid w:val="00E65109"/>
    <w:rsid w:val="00EA4606"/>
    <w:rsid w:val="00EB5FC7"/>
    <w:rsid w:val="00EC07AE"/>
    <w:rsid w:val="00ED1953"/>
    <w:rsid w:val="00EE05DE"/>
    <w:rsid w:val="00EF5C8B"/>
    <w:rsid w:val="00F04E98"/>
    <w:rsid w:val="00F062E1"/>
    <w:rsid w:val="00F11E09"/>
    <w:rsid w:val="00F146CB"/>
    <w:rsid w:val="00F160A4"/>
    <w:rsid w:val="00F216C6"/>
    <w:rsid w:val="00F306EB"/>
    <w:rsid w:val="00F42674"/>
    <w:rsid w:val="00F4534D"/>
    <w:rsid w:val="00F52D3C"/>
    <w:rsid w:val="00F5529B"/>
    <w:rsid w:val="00F62B41"/>
    <w:rsid w:val="00F8217A"/>
    <w:rsid w:val="00F82A3D"/>
    <w:rsid w:val="00FB31D1"/>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9284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BA21-461A-4D93-8C84-C3914522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77</cp:revision>
  <cp:lastPrinted>2016-12-01T09:02:00Z</cp:lastPrinted>
  <dcterms:created xsi:type="dcterms:W3CDTF">2016-11-15T07:02:00Z</dcterms:created>
  <dcterms:modified xsi:type="dcterms:W3CDTF">2019-02-11T07:09:00Z</dcterms:modified>
</cp:coreProperties>
</file>